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9E" w:rsidRPr="00EF5B9E" w:rsidRDefault="009B0ADB" w:rsidP="009B0ADB">
      <w:pPr>
        <w:pStyle w:val="Web"/>
        <w:spacing w:before="0" w:beforeAutospacing="0" w:after="0" w:afterAutospacing="0" w:line="300" w:lineRule="atLeast"/>
        <w:jc w:val="center"/>
        <w:rPr>
          <w:rFonts w:ascii="Verdana" w:hAnsi="Verdana"/>
          <w:b/>
          <w:sz w:val="20"/>
          <w:szCs w:val="20"/>
          <w:bdr w:val="none" w:sz="0" w:space="0" w:color="auto" w:frame="1"/>
        </w:rPr>
      </w:pPr>
      <w:r w:rsidRPr="00EF5B9E">
        <w:rPr>
          <w:rFonts w:ascii="Verdana" w:hAnsi="Verdana"/>
          <w:b/>
          <w:sz w:val="20"/>
          <w:szCs w:val="20"/>
          <w:bdr w:val="none" w:sz="0" w:space="0" w:color="auto" w:frame="1"/>
        </w:rPr>
        <w:t xml:space="preserve">ΑΙΤΗΣΕΙΣ ΥΠΟΨΗΦΙΩΝ ΓΙΑ ΤΗΝ ΥΠΑΓΩΓΗ ΤΟΥΣ ΣΤΗΝ ΚΑΤΗΓΟΡΙΑ «ΑΤΟΜΑ ΜΕ ΕΙΔΙΚΗ ΚΑΛΛΙΤΕΧΝΙΚΗ ΠΡΟΔΙΑΘΕΣΗ (ΤΑΛΕΝΤΑ)» </w:t>
      </w:r>
    </w:p>
    <w:p w:rsidR="009B0ADB" w:rsidRDefault="009B0ADB" w:rsidP="009B0ADB">
      <w:pPr>
        <w:pStyle w:val="Web"/>
        <w:spacing w:before="0" w:beforeAutospacing="0" w:after="0" w:afterAutospacing="0" w:line="300" w:lineRule="atLeast"/>
        <w:jc w:val="center"/>
        <w:rPr>
          <w:rFonts w:ascii="Verdana" w:hAnsi="Verdana"/>
          <w:b/>
          <w:sz w:val="20"/>
          <w:szCs w:val="20"/>
          <w:bdr w:val="none" w:sz="0" w:space="0" w:color="auto" w:frame="1"/>
          <w:lang w:val="en-US"/>
        </w:rPr>
      </w:pPr>
      <w:r w:rsidRPr="00EF5B9E">
        <w:rPr>
          <w:rFonts w:ascii="Verdana" w:hAnsi="Verdana"/>
          <w:b/>
          <w:sz w:val="20"/>
          <w:szCs w:val="20"/>
          <w:bdr w:val="none" w:sz="0" w:space="0" w:color="auto" w:frame="1"/>
        </w:rPr>
        <w:t>ΑΚΑΔΗΜΑΪΚΟΥ ΕΤΟΥΣ 201</w:t>
      </w:r>
      <w:r w:rsidR="00D23C73" w:rsidRPr="00EF5B9E">
        <w:rPr>
          <w:rFonts w:ascii="Verdana" w:hAnsi="Verdana"/>
          <w:b/>
          <w:sz w:val="20"/>
          <w:szCs w:val="20"/>
          <w:bdr w:val="none" w:sz="0" w:space="0" w:color="auto" w:frame="1"/>
        </w:rPr>
        <w:t>5</w:t>
      </w:r>
      <w:r w:rsidRPr="00EF5B9E">
        <w:rPr>
          <w:rFonts w:ascii="Verdana" w:hAnsi="Verdana"/>
          <w:b/>
          <w:sz w:val="20"/>
          <w:szCs w:val="20"/>
          <w:bdr w:val="none" w:sz="0" w:space="0" w:color="auto" w:frame="1"/>
        </w:rPr>
        <w:t>-201</w:t>
      </w:r>
      <w:r w:rsidR="00D23C73" w:rsidRPr="00EF5B9E">
        <w:rPr>
          <w:rFonts w:ascii="Verdana" w:hAnsi="Verdana"/>
          <w:b/>
          <w:sz w:val="20"/>
          <w:szCs w:val="20"/>
          <w:bdr w:val="none" w:sz="0" w:space="0" w:color="auto" w:frame="1"/>
        </w:rPr>
        <w:t>6</w:t>
      </w:r>
    </w:p>
    <w:p w:rsidR="00EF5B9E" w:rsidRDefault="00EF5B9E" w:rsidP="009B0ADB">
      <w:pPr>
        <w:pStyle w:val="Web"/>
        <w:spacing w:before="0" w:beforeAutospacing="0" w:after="0" w:afterAutospacing="0" w:line="300" w:lineRule="atLeast"/>
        <w:jc w:val="center"/>
        <w:rPr>
          <w:rFonts w:ascii="Verdana" w:hAnsi="Verdana"/>
          <w:b/>
          <w:sz w:val="20"/>
          <w:szCs w:val="20"/>
          <w:bdr w:val="none" w:sz="0" w:space="0" w:color="auto" w:frame="1"/>
          <w:lang w:val="en-US"/>
        </w:rPr>
      </w:pPr>
    </w:p>
    <w:p w:rsidR="00EF5B9E" w:rsidRPr="00EF5B9E" w:rsidRDefault="00EF5B9E" w:rsidP="009B0ADB">
      <w:pPr>
        <w:pStyle w:val="Web"/>
        <w:spacing w:before="0" w:beforeAutospacing="0" w:after="0" w:afterAutospacing="0" w:line="300" w:lineRule="atLeast"/>
        <w:jc w:val="center"/>
        <w:rPr>
          <w:rFonts w:ascii="Verdana" w:hAnsi="Verdana"/>
          <w:b/>
          <w:sz w:val="20"/>
          <w:szCs w:val="20"/>
          <w:bdr w:val="none" w:sz="0" w:space="0" w:color="auto" w:frame="1"/>
          <w:lang w:val="en-US"/>
        </w:rPr>
      </w:pPr>
    </w:p>
    <w:p w:rsidR="009B0ADB" w:rsidRDefault="009B0ADB" w:rsidP="009B0ADB">
      <w:pPr>
        <w:pStyle w:val="Web"/>
        <w:spacing w:before="0" w:beforeAutospacing="0" w:after="0" w:afterAutospacing="0" w:line="300" w:lineRule="atLeast"/>
        <w:jc w:val="both"/>
        <w:rPr>
          <w:rFonts w:ascii="Verdana" w:hAnsi="Verdana"/>
          <w:color w:val="394E5D"/>
          <w:sz w:val="20"/>
          <w:szCs w:val="20"/>
          <w:bdr w:val="none" w:sz="0" w:space="0" w:color="auto" w:frame="1"/>
        </w:rPr>
      </w:pPr>
    </w:p>
    <w:p w:rsidR="009B0ADB" w:rsidRPr="00D413E8" w:rsidRDefault="009B0ADB" w:rsidP="00EF5B9E">
      <w:pPr>
        <w:pStyle w:val="Web"/>
        <w:spacing w:before="0" w:beforeAutospacing="0" w:after="0" w:afterAutospacing="0" w:line="360" w:lineRule="auto"/>
        <w:ind w:firstLine="720"/>
        <w:jc w:val="both"/>
        <w:rPr>
          <w:bdr w:val="none" w:sz="0" w:space="0" w:color="auto" w:frame="1"/>
        </w:rPr>
      </w:pPr>
      <w:r w:rsidRPr="00D413E8">
        <w:rPr>
          <w:bdr w:val="none" w:sz="0" w:space="0" w:color="auto" w:frame="1"/>
        </w:rPr>
        <w:t xml:space="preserve">Οι αιτήσεις των ενδιαφερομένων, προκειμένου να κριθούν για την υπαγωγή τους στην κατηγορία εκείνων </w:t>
      </w:r>
      <w:bookmarkStart w:id="0" w:name="_GoBack"/>
      <w:bookmarkEnd w:id="0"/>
      <w:r w:rsidRPr="00D413E8">
        <w:rPr>
          <w:bdr w:val="none" w:sz="0" w:space="0" w:color="auto" w:frame="1"/>
        </w:rPr>
        <w:t>που έχουν ιδιαίτερη καλλιτεχνική προδιάθεση, για το ακαδημαϊκό έτος 201</w:t>
      </w:r>
      <w:r w:rsidR="00D23C73">
        <w:rPr>
          <w:bdr w:val="none" w:sz="0" w:space="0" w:color="auto" w:frame="1"/>
        </w:rPr>
        <w:t>5</w:t>
      </w:r>
      <w:r w:rsidRPr="00D413E8">
        <w:rPr>
          <w:bdr w:val="none" w:sz="0" w:space="0" w:color="auto" w:frame="1"/>
        </w:rPr>
        <w:t>-201</w:t>
      </w:r>
      <w:r w:rsidR="00D23C73">
        <w:rPr>
          <w:bdr w:val="none" w:sz="0" w:space="0" w:color="auto" w:frame="1"/>
        </w:rPr>
        <w:t>6</w:t>
      </w:r>
      <w:r w:rsidRPr="00D413E8">
        <w:rPr>
          <w:bdr w:val="none" w:sz="0" w:space="0" w:color="auto" w:frame="1"/>
        </w:rPr>
        <w:t xml:space="preserve"> υποβάλλονται στο </w:t>
      </w:r>
      <w:r w:rsidR="00B53F12">
        <w:rPr>
          <w:bdr w:val="none" w:sz="0" w:space="0" w:color="auto" w:frame="1"/>
        </w:rPr>
        <w:t>Τ</w:t>
      </w:r>
      <w:r w:rsidRPr="00D413E8">
        <w:rPr>
          <w:bdr w:val="none" w:sz="0" w:space="0" w:color="auto" w:frame="1"/>
        </w:rPr>
        <w:t>μήμα από 20 μέχρι και 30 Ιουνίου 201</w:t>
      </w:r>
      <w:r w:rsidR="00D23C73">
        <w:rPr>
          <w:bdr w:val="none" w:sz="0" w:space="0" w:color="auto" w:frame="1"/>
        </w:rPr>
        <w:t>5</w:t>
      </w:r>
      <w:r w:rsidRPr="00D413E8">
        <w:rPr>
          <w:bdr w:val="none" w:sz="0" w:space="0" w:color="auto" w:frame="1"/>
        </w:rPr>
        <w:t xml:space="preserve">. </w:t>
      </w:r>
    </w:p>
    <w:p w:rsidR="009B0ADB" w:rsidRPr="00D413E8" w:rsidRDefault="009B0ADB" w:rsidP="00EF5B9E">
      <w:pPr>
        <w:pStyle w:val="Web"/>
        <w:spacing w:before="0" w:beforeAutospacing="0" w:after="0" w:afterAutospacing="0" w:line="360" w:lineRule="auto"/>
        <w:ind w:firstLine="720"/>
        <w:jc w:val="both"/>
      </w:pPr>
      <w:r w:rsidRPr="00D413E8">
        <w:rPr>
          <w:bdr w:val="none" w:sz="0" w:space="0" w:color="auto" w:frame="1"/>
        </w:rPr>
        <w:t xml:space="preserve">Τα δικαιολογητικά είναι τα εξής: </w:t>
      </w:r>
    </w:p>
    <w:p w:rsidR="009B0ADB" w:rsidRPr="00EF5B9E" w:rsidRDefault="009B0ADB" w:rsidP="00EF5B9E">
      <w:pPr>
        <w:pStyle w:val="Web"/>
        <w:spacing w:before="0" w:beforeAutospacing="0" w:after="0" w:afterAutospacing="0" w:line="360" w:lineRule="auto"/>
        <w:jc w:val="both"/>
        <w:rPr>
          <w:lang w:val="en-US"/>
        </w:rPr>
      </w:pPr>
      <w:r>
        <w:rPr>
          <w:bdr w:val="none" w:sz="0" w:space="0" w:color="auto" w:frame="1"/>
        </w:rPr>
        <w:t>α)   Α</w:t>
      </w:r>
      <w:r w:rsidRPr="00D413E8">
        <w:rPr>
          <w:bdr w:val="none" w:sz="0" w:space="0" w:color="auto" w:frame="1"/>
        </w:rPr>
        <w:t>ίτηση συμμετοχής</w:t>
      </w:r>
    </w:p>
    <w:p w:rsidR="009B0ADB" w:rsidRPr="00D413E8" w:rsidRDefault="009B0ADB" w:rsidP="00EF5B9E">
      <w:pPr>
        <w:pStyle w:val="Web"/>
        <w:spacing w:before="0" w:beforeAutospacing="0" w:after="0" w:afterAutospacing="0" w:line="360" w:lineRule="auto"/>
        <w:jc w:val="both"/>
      </w:pPr>
      <w:r w:rsidRPr="00D413E8">
        <w:rPr>
          <w:bdr w:val="none" w:sz="0" w:space="0" w:color="auto" w:frame="1"/>
        </w:rPr>
        <w:t>β)   Απολυτήριο Γυμνασίου</w:t>
      </w:r>
    </w:p>
    <w:p w:rsidR="009B0ADB" w:rsidRDefault="009B0ADB" w:rsidP="00EF5B9E">
      <w:pPr>
        <w:pStyle w:val="Web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 w:rsidRPr="00D413E8">
        <w:rPr>
          <w:bdr w:val="none" w:sz="0" w:space="0" w:color="auto" w:frame="1"/>
        </w:rPr>
        <w:t xml:space="preserve">γ)   </w:t>
      </w:r>
      <w:r>
        <w:rPr>
          <w:bdr w:val="none" w:sz="0" w:space="0" w:color="auto" w:frame="1"/>
        </w:rPr>
        <w:t>Δ</w:t>
      </w:r>
      <w:r w:rsidRPr="00D413E8">
        <w:rPr>
          <w:bdr w:val="none" w:sz="0" w:space="0" w:color="auto" w:frame="1"/>
        </w:rPr>
        <w:t>ύο (2) μικρές φωτογραφίες του υποψηφίου</w:t>
      </w:r>
    </w:p>
    <w:p w:rsidR="009B0ADB" w:rsidRDefault="009B0ADB" w:rsidP="00EF5B9E">
      <w:pPr>
        <w:pStyle w:val="Web"/>
        <w:spacing w:before="0" w:beforeAutospacing="0" w:after="0" w:afterAutospacing="0" w:line="360" w:lineRule="auto"/>
        <w:jc w:val="both"/>
      </w:pPr>
      <w:r>
        <w:rPr>
          <w:bdr w:val="none" w:sz="0" w:space="0" w:color="auto" w:frame="1"/>
        </w:rPr>
        <w:t>δ)   Αντίγραφο ταυτότητας</w:t>
      </w:r>
    </w:p>
    <w:p w:rsidR="009B0ADB" w:rsidRPr="00D413E8" w:rsidRDefault="009B0ADB" w:rsidP="00EF5B9E">
      <w:pPr>
        <w:pStyle w:val="Web"/>
        <w:spacing w:before="0" w:beforeAutospacing="0" w:after="0" w:afterAutospacing="0" w:line="360" w:lineRule="auto"/>
        <w:ind w:left="360" w:hanging="360"/>
        <w:jc w:val="both"/>
      </w:pPr>
      <w:r>
        <w:t xml:space="preserve">δ)  </w:t>
      </w:r>
      <w:r>
        <w:rPr>
          <w:bdr w:val="none" w:sz="0" w:space="0" w:color="auto" w:frame="1"/>
        </w:rPr>
        <w:t>Φ</w:t>
      </w:r>
      <w:r w:rsidRPr="00D413E8">
        <w:rPr>
          <w:bdr w:val="none" w:sz="0" w:space="0" w:color="auto" w:frame="1"/>
        </w:rPr>
        <w:t xml:space="preserve">άκελο με εργασίες και ειδικότερα δέκα (10) </w:t>
      </w:r>
      <w:r>
        <w:rPr>
          <w:bdr w:val="none" w:sz="0" w:space="0" w:color="auto" w:frame="1"/>
        </w:rPr>
        <w:t xml:space="preserve">ασπρόμαυρα </w:t>
      </w:r>
      <w:r w:rsidRPr="00D413E8">
        <w:rPr>
          <w:bdr w:val="none" w:sz="0" w:space="0" w:color="auto" w:frame="1"/>
        </w:rPr>
        <w:t>σχέδια και πέντε (5) έργα με χρώμα σε διάσταση 50Χ70 εκ.</w:t>
      </w:r>
    </w:p>
    <w:p w:rsidR="009B0ADB" w:rsidRDefault="009B0ADB" w:rsidP="00EF5B9E">
      <w:pPr>
        <w:spacing w:line="360" w:lineRule="auto"/>
      </w:pPr>
    </w:p>
    <w:p w:rsidR="009B0ADB" w:rsidRDefault="009B0ADB" w:rsidP="00EF5B9E">
      <w:pPr>
        <w:spacing w:line="360" w:lineRule="auto"/>
      </w:pPr>
    </w:p>
    <w:p w:rsidR="00D23C73" w:rsidRDefault="00D23C73" w:rsidP="00EF5B9E">
      <w:pPr>
        <w:spacing w:line="360" w:lineRule="auto"/>
      </w:pPr>
    </w:p>
    <w:p w:rsidR="00C16B48" w:rsidRDefault="00C16B48" w:rsidP="00EF5B9E">
      <w:pPr>
        <w:pStyle w:val="a3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Σύμφωνα με τη με αριθμό Φ.151/50945/Α5 (ΦΕΚ 507/03-04-2015 τ. Β’) </w:t>
      </w:r>
      <w:r w:rsidR="008C3F2F">
        <w:t>οι υποψήφιοι που επιθυμούν να εξεταστούν στο εν λόγω σύστημα πρέπει να έχουν συμπληρώσει το 20</w:t>
      </w:r>
      <w:r w:rsidR="008C3F2F" w:rsidRPr="008C3F2F">
        <w:rPr>
          <w:vertAlign w:val="superscript"/>
        </w:rPr>
        <w:t>ο</w:t>
      </w:r>
      <w:r w:rsidR="008C3F2F">
        <w:t xml:space="preserve"> έτος της ηλικίας τους.</w:t>
      </w:r>
    </w:p>
    <w:p w:rsidR="009B0ADB" w:rsidRDefault="009B0ADB" w:rsidP="00EF5B9E">
      <w:pPr>
        <w:pStyle w:val="a3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Εάν τα δικαιολογητικά σταλούν με ταχυμεταφορές πρέπει η αίτηση να είναι επικυρωμένη για το γνήσιο της υπογραφής. </w:t>
      </w:r>
    </w:p>
    <w:p w:rsidR="009B0ADB" w:rsidRDefault="009B0ADB" w:rsidP="00EF5B9E">
      <w:pPr>
        <w:spacing w:line="360" w:lineRule="auto"/>
      </w:pPr>
    </w:p>
    <w:p w:rsidR="00200F6C" w:rsidRDefault="00200F6C"/>
    <w:sectPr w:rsidR="00200F6C" w:rsidSect="00D11E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A0B21"/>
    <w:multiLevelType w:val="hybridMultilevel"/>
    <w:tmpl w:val="2F66AA48"/>
    <w:lvl w:ilvl="0" w:tplc="0408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B0ADB"/>
    <w:rsid w:val="00200F6C"/>
    <w:rsid w:val="007B09C5"/>
    <w:rsid w:val="008C3F2F"/>
    <w:rsid w:val="009B0ADB"/>
    <w:rsid w:val="00B53F12"/>
    <w:rsid w:val="00C16B48"/>
    <w:rsid w:val="00D11E5B"/>
    <w:rsid w:val="00D23C73"/>
    <w:rsid w:val="00EF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B0AD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16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B0AD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16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x.grigoriadou</cp:lastModifiedBy>
  <cp:revision>2</cp:revision>
  <cp:lastPrinted>2015-05-13T07:36:00Z</cp:lastPrinted>
  <dcterms:created xsi:type="dcterms:W3CDTF">2015-05-13T11:22:00Z</dcterms:created>
  <dcterms:modified xsi:type="dcterms:W3CDTF">2015-05-13T11:22:00Z</dcterms:modified>
</cp:coreProperties>
</file>