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61" w:rsidRPr="00B2642C" w:rsidRDefault="00D17661" w:rsidP="00B2642C">
      <w:pPr>
        <w:pStyle w:val="7"/>
        <w:ind w:left="2880" w:firstLine="720"/>
        <w:rPr>
          <w:iCs/>
        </w:rPr>
      </w:pPr>
      <w:r w:rsidRPr="00B2642C">
        <w:rPr>
          <w:bCs/>
        </w:rPr>
        <w:t xml:space="preserve">                       </w:t>
      </w:r>
      <w:r w:rsidR="00B2642C">
        <w:rPr>
          <w:bCs/>
        </w:rPr>
        <w:t xml:space="preserve">                    </w:t>
      </w:r>
      <w:r w:rsidRPr="00B2642C">
        <w:rPr>
          <w:bCs/>
        </w:rPr>
        <w:t xml:space="preserve">Φλώρινα </w:t>
      </w:r>
      <w:r w:rsidRPr="00B2642C">
        <w:rPr>
          <w:bCs/>
          <w:i/>
          <w:iCs/>
        </w:rPr>
        <w:t xml:space="preserve"> 12/11/2013         </w:t>
      </w:r>
    </w:p>
    <w:p w:rsidR="00D17661" w:rsidRPr="00066FD6" w:rsidRDefault="00D17661" w:rsidP="00D17661"/>
    <w:p w:rsidR="00D17661" w:rsidRPr="00066FD6" w:rsidRDefault="00D17661" w:rsidP="00D17661"/>
    <w:p w:rsidR="00D17661" w:rsidRPr="00066FD6" w:rsidRDefault="00D17661" w:rsidP="00D17661"/>
    <w:p w:rsidR="00D17661" w:rsidRPr="00066FD6" w:rsidRDefault="00D17661" w:rsidP="00D17661"/>
    <w:p w:rsidR="00D17661" w:rsidRPr="000A0D06" w:rsidRDefault="000A4A86" w:rsidP="000A4A86">
      <w:pPr>
        <w:jc w:val="center"/>
      </w:pPr>
      <w:r>
        <w:rPr>
          <w:b/>
        </w:rPr>
        <w:t>ΠΡΟΣΚΛΗΣΗ ΓΙΑ ΥΠΟΒΟΛΗ ΑΙΤΗΣΗΣ ΑΠΟ ΕΚΠΑΙΔΕΥΤΙΚΟΥΣ ΓΙΑ ΜΕΤΑΤΑΞΗ ΣΕ ΘΕΣΕΙΣ Ε.ΔΙ.Π. &amp; Ε.Ε.Π. ΣΤΟ ΤΜΗΜΑ ΕΙΚΑΣΤΙΚΩΝ &amp; ΕΦΑΡΜΟΣΜΕΝΩΝ ΤΕΧΝΩΝ ΤΗΣ ΣΧΟΛΗΣ ΚΑΛΩΝ ΤΕΧΝΩΝ ΤΟΥ ΠΑΝΕΠΙΣΤΗΜΙΟΥ ΔΥΤΙΚΗΣ ΜΑΚΕΔΟΝΙΑΣ</w:t>
      </w:r>
    </w:p>
    <w:p w:rsidR="00D17661" w:rsidRPr="000A0D06" w:rsidRDefault="00D17661" w:rsidP="00D17661">
      <w:pPr>
        <w:rPr>
          <w:b/>
        </w:rPr>
      </w:pPr>
    </w:p>
    <w:p w:rsidR="00D17661" w:rsidRPr="000A0D06" w:rsidRDefault="00D17661" w:rsidP="00D17661"/>
    <w:p w:rsidR="00D17661" w:rsidRPr="000A0D06" w:rsidRDefault="00D17661" w:rsidP="00D17661"/>
    <w:p w:rsidR="00D17661" w:rsidRPr="000A0D06" w:rsidRDefault="00D17661" w:rsidP="00D17661"/>
    <w:p w:rsidR="00D17661" w:rsidRPr="00D809A1" w:rsidRDefault="000A4A86" w:rsidP="005C27C2">
      <w:pPr>
        <w:ind w:firstLine="420"/>
        <w:jc w:val="both"/>
      </w:pPr>
      <w:r>
        <w:t xml:space="preserve">Καλούνται οι μόνιμοι εκπαιδευτικοί Πρωτοβάθμιας και Δευτεροβάθμιας Εκπαίδευσης οι οποίοι επιθυμούν να </w:t>
      </w:r>
      <w:proofErr w:type="spellStart"/>
      <w:r>
        <w:t>μεταταγούν</w:t>
      </w:r>
      <w:proofErr w:type="spellEnd"/>
      <w:r>
        <w:t xml:space="preserve"> στο Τμήμα Εικαστικών και Εφαρμοσμένων Τεχνών της Σχολής Καλών Τεχνών του Πανεπιστημίου Δυτικής Μακεδονίας, βάσει του </w:t>
      </w:r>
      <w:r w:rsidR="00190BA8">
        <w:t>άρθρου 20, παρ. 4</w:t>
      </w:r>
      <w:r w:rsidR="00190BA8" w:rsidRPr="00190BA8">
        <w:rPr>
          <w:vertAlign w:val="superscript"/>
        </w:rPr>
        <w:t>α</w:t>
      </w:r>
      <w:r w:rsidR="00190BA8">
        <w:t xml:space="preserve"> του Ν.4452/2017 (όπως αντικαταστάθηκε η παρ. 7 του άρθρου 33 του Ν.4386/2016), εφόσον πληρούν τις προβλεπόμενες από το νόμο προϋποθέσεις, να υποβάλουν αίτηση, μαζί με τα απαιτούμενα δικαιολογητικά, στη Γραμματεία του Τμήματος (2</w:t>
      </w:r>
      <w:r w:rsidR="00190BA8" w:rsidRPr="00190BA8">
        <w:rPr>
          <w:vertAlign w:val="superscript"/>
        </w:rPr>
        <w:t>ο</w:t>
      </w:r>
      <w:r w:rsidR="00190BA8">
        <w:t xml:space="preserve"> </w:t>
      </w:r>
      <w:proofErr w:type="spellStart"/>
      <w:r w:rsidR="00190BA8">
        <w:t>χλμ</w:t>
      </w:r>
      <w:proofErr w:type="spellEnd"/>
      <w:r w:rsidR="00190BA8">
        <w:t xml:space="preserve">. Εθνικής οδού Φλώρινας – Νίκης) </w:t>
      </w:r>
      <w:r w:rsidR="00190BA8">
        <w:rPr>
          <w:b/>
        </w:rPr>
        <w:t>έως την 31</w:t>
      </w:r>
      <w:r w:rsidR="00190BA8" w:rsidRPr="00190BA8">
        <w:rPr>
          <w:b/>
          <w:vertAlign w:val="superscript"/>
        </w:rPr>
        <w:t>η</w:t>
      </w:r>
      <w:r w:rsidR="00190BA8">
        <w:rPr>
          <w:b/>
        </w:rPr>
        <w:t xml:space="preserve"> Μαρτίου </w:t>
      </w:r>
      <w:r w:rsidR="00D809A1">
        <w:rPr>
          <w:b/>
        </w:rPr>
        <w:t>2017.</w:t>
      </w:r>
    </w:p>
    <w:p w:rsidR="00172FCF" w:rsidRDefault="00190BA8" w:rsidP="005C27C2">
      <w:pPr>
        <w:ind w:firstLine="420"/>
        <w:jc w:val="both"/>
      </w:pPr>
      <w:r>
        <w:t>Τα γνωστικά αντικείμενα</w:t>
      </w:r>
      <w:r w:rsidR="00172FCF">
        <w:t>, για τα οποία μπορούν οι ενδιαφερόμενοι να υποβάλουν αίτηση, είναι τα εξής:</w:t>
      </w:r>
    </w:p>
    <w:p w:rsidR="00190BA8" w:rsidRDefault="00172FCF" w:rsidP="00172FCF">
      <w:pPr>
        <w:pStyle w:val="a6"/>
        <w:numPr>
          <w:ilvl w:val="0"/>
          <w:numId w:val="1"/>
        </w:numPr>
        <w:jc w:val="both"/>
      </w:pPr>
      <w:r>
        <w:t xml:space="preserve">Παιδαγωγικά Θέματα – Διδακτική </w:t>
      </w:r>
      <w:r w:rsidR="005C27C2">
        <w:t>Μεθοδολογία-</w:t>
      </w:r>
      <w:r>
        <w:t>Πρακτική Άσκηση</w:t>
      </w:r>
    </w:p>
    <w:p w:rsidR="005C27C2" w:rsidRDefault="005C27C2" w:rsidP="00172FCF">
      <w:pPr>
        <w:pStyle w:val="a6"/>
        <w:numPr>
          <w:ilvl w:val="0"/>
          <w:numId w:val="1"/>
        </w:numPr>
        <w:jc w:val="both"/>
      </w:pPr>
      <w:r>
        <w:t>Αγγλικά</w:t>
      </w:r>
    </w:p>
    <w:p w:rsidR="005C27C2" w:rsidRDefault="005C27C2" w:rsidP="00172FCF">
      <w:pPr>
        <w:pStyle w:val="a6"/>
        <w:numPr>
          <w:ilvl w:val="0"/>
          <w:numId w:val="1"/>
        </w:numPr>
        <w:jc w:val="both"/>
      </w:pPr>
      <w:r>
        <w:t>Ιστορία Αρχαίας Ελληνικής &amp; Μεσαιωνικής Τέχνης.</w:t>
      </w:r>
    </w:p>
    <w:p w:rsidR="005C27C2" w:rsidRDefault="005C27C2" w:rsidP="005C27C2">
      <w:pPr>
        <w:ind w:left="420"/>
        <w:jc w:val="both"/>
      </w:pPr>
    </w:p>
    <w:p w:rsidR="005C27C2" w:rsidRPr="001C6624" w:rsidRDefault="005C27C2" w:rsidP="005E2093">
      <w:pPr>
        <w:ind w:firstLine="420"/>
      </w:pPr>
      <w:r>
        <w:t>Για περισσότερες πληροφορίες μπορείτε να απευθύνε</w:t>
      </w:r>
      <w:r w:rsidR="001C6624">
        <w:t>στε στη Γραμματεία του Τμήματος</w:t>
      </w:r>
      <w:bookmarkStart w:id="0" w:name="_GoBack"/>
      <w:bookmarkEnd w:id="0"/>
      <w:r w:rsidR="001C6624">
        <w:t xml:space="preserve"> (Κωνσταντινίδης Χρήστος, </w:t>
      </w:r>
      <w:proofErr w:type="spellStart"/>
      <w:r w:rsidR="001C6624">
        <w:t>τηλ</w:t>
      </w:r>
      <w:proofErr w:type="spellEnd"/>
      <w:r w:rsidR="001C6624">
        <w:t xml:space="preserve">.: 2385055250, </w:t>
      </w:r>
      <w:r w:rsidR="001C6624">
        <w:rPr>
          <w:lang w:val="en-US"/>
        </w:rPr>
        <w:t>email</w:t>
      </w:r>
      <w:r w:rsidR="001C6624">
        <w:t xml:space="preserve">: </w:t>
      </w:r>
      <w:hyperlink r:id="rId8" w:history="1">
        <w:r w:rsidR="001C6624" w:rsidRPr="00E6550E">
          <w:rPr>
            <w:rStyle w:val="-"/>
            <w:lang w:val="en-US"/>
          </w:rPr>
          <w:t>xkonstantinidis</w:t>
        </w:r>
        <w:r w:rsidR="001C6624" w:rsidRPr="00E6550E">
          <w:rPr>
            <w:rStyle w:val="-"/>
          </w:rPr>
          <w:t>@</w:t>
        </w:r>
        <w:r w:rsidR="001C6624" w:rsidRPr="00E6550E">
          <w:rPr>
            <w:rStyle w:val="-"/>
            <w:lang w:val="en-US"/>
          </w:rPr>
          <w:t>uowm</w:t>
        </w:r>
        <w:r w:rsidR="001C6624" w:rsidRPr="00E6550E">
          <w:rPr>
            <w:rStyle w:val="-"/>
          </w:rPr>
          <w:t>.</w:t>
        </w:r>
        <w:r w:rsidR="001C6624" w:rsidRPr="00E6550E">
          <w:rPr>
            <w:rStyle w:val="-"/>
            <w:lang w:val="en-US"/>
          </w:rPr>
          <w:t>gr</w:t>
        </w:r>
      </w:hyperlink>
      <w:r w:rsidR="001C6624">
        <w:t xml:space="preserve">). </w:t>
      </w:r>
    </w:p>
    <w:p w:rsidR="00D17661" w:rsidRDefault="00D17661" w:rsidP="00D17661">
      <w:pPr>
        <w:jc w:val="both"/>
      </w:pPr>
    </w:p>
    <w:p w:rsidR="00D17661" w:rsidRDefault="00D17661" w:rsidP="00D17661">
      <w:pPr>
        <w:jc w:val="both"/>
      </w:pPr>
    </w:p>
    <w:p w:rsidR="00D17661" w:rsidRDefault="00D17661" w:rsidP="00D17661">
      <w:pPr>
        <w:jc w:val="both"/>
      </w:pPr>
    </w:p>
    <w:p w:rsidR="00D17661" w:rsidRDefault="00D17661" w:rsidP="00D17661">
      <w:pPr>
        <w:jc w:val="both"/>
      </w:pPr>
    </w:p>
    <w:p w:rsidR="00D17661" w:rsidRPr="006A638B" w:rsidRDefault="00D17661" w:rsidP="00D17661">
      <w:pPr>
        <w:ind w:right="26" w:firstLine="720"/>
        <w:jc w:val="both"/>
      </w:pPr>
    </w:p>
    <w:p w:rsidR="00D17661" w:rsidRDefault="00D17661" w:rsidP="00D17661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D17661" w:rsidRDefault="00D17661" w:rsidP="00D17661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Ο </w:t>
      </w:r>
      <w:r w:rsidR="001C6624">
        <w:rPr>
          <w:iCs/>
        </w:rPr>
        <w:t>Πρόεδρος</w:t>
      </w:r>
      <w:r>
        <w:rPr>
          <w:iCs/>
        </w:rPr>
        <w:t xml:space="preserve"> του Τμήματος</w:t>
      </w:r>
    </w:p>
    <w:p w:rsidR="00D17661" w:rsidRDefault="00D17661" w:rsidP="00D17661">
      <w:pPr>
        <w:jc w:val="both"/>
        <w:rPr>
          <w:iCs/>
        </w:rPr>
      </w:pPr>
    </w:p>
    <w:p w:rsidR="00D17661" w:rsidRDefault="00D17661" w:rsidP="00D17661">
      <w:pPr>
        <w:jc w:val="both"/>
        <w:rPr>
          <w:iCs/>
        </w:rPr>
      </w:pPr>
    </w:p>
    <w:p w:rsidR="00D17661" w:rsidRDefault="00D17661" w:rsidP="00D17661">
      <w:pPr>
        <w:ind w:left="720"/>
        <w:jc w:val="both"/>
      </w:pPr>
    </w:p>
    <w:p w:rsidR="00D17661" w:rsidRDefault="00D17661" w:rsidP="00D17661">
      <w:pPr>
        <w:ind w:left="720"/>
        <w:jc w:val="both"/>
      </w:pPr>
    </w:p>
    <w:p w:rsidR="00D17661" w:rsidRDefault="00D17661" w:rsidP="00D17661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E2093">
        <w:rPr>
          <w:lang w:val="en-US"/>
        </w:rPr>
        <w:t xml:space="preserve">   </w:t>
      </w:r>
      <w:r>
        <w:tab/>
      </w:r>
      <w:r w:rsidR="005E2093">
        <w:rPr>
          <w:lang w:val="en-US"/>
        </w:rPr>
        <w:t xml:space="preserve">         </w:t>
      </w:r>
      <w:proofErr w:type="spellStart"/>
      <w:r w:rsidR="0010194B">
        <w:t>Ζιώγας</w:t>
      </w:r>
      <w:proofErr w:type="spellEnd"/>
      <w:r w:rsidR="0010194B">
        <w:t xml:space="preserve"> Ιωάννης</w:t>
      </w:r>
    </w:p>
    <w:p w:rsidR="00217F8E" w:rsidRDefault="00217F8E"/>
    <w:sectPr w:rsidR="00217F8E" w:rsidSect="00C77080">
      <w:headerReference w:type="default" r:id="rId9"/>
      <w:footerReference w:type="default" r:id="rId10"/>
      <w:pgSz w:w="11906" w:h="16838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B1" w:rsidRDefault="008B26B1" w:rsidP="00D17661">
      <w:r>
        <w:separator/>
      </w:r>
    </w:p>
  </w:endnote>
  <w:endnote w:type="continuationSeparator" w:id="0">
    <w:p w:rsidR="008B26B1" w:rsidRDefault="008B26B1" w:rsidP="00D1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E" w:rsidRDefault="00217F8E" w:rsidP="00217F8E">
    <w:pPr>
      <w:pStyle w:val="a4"/>
    </w:pPr>
  </w:p>
  <w:p w:rsidR="00217F8E" w:rsidRDefault="00217F8E" w:rsidP="00217F8E">
    <w:pPr>
      <w:ind w:left="7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5E8347" wp14:editId="69DF367F">
              <wp:simplePos x="0" y="0"/>
              <wp:positionH relativeFrom="column">
                <wp:posOffset>0</wp:posOffset>
              </wp:positionH>
              <wp:positionV relativeFrom="paragraph">
                <wp:posOffset>109855</wp:posOffset>
              </wp:positionV>
              <wp:extent cx="5326380" cy="0"/>
              <wp:effectExtent l="9525" t="6350" r="7620" b="12700"/>
              <wp:wrapNone/>
              <wp:docPr id="15" name="Ευθεία γραμμή σύνδεσης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6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Ευθεία γραμμή σύνδεσης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419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"/>
          </w:pict>
        </mc:Fallback>
      </mc:AlternateContent>
    </w:r>
  </w:p>
  <w:p w:rsidR="00217F8E" w:rsidRPr="00846041" w:rsidRDefault="00217F8E" w:rsidP="00217F8E">
    <w:pPr>
      <w:jc w:val="center"/>
      <w:rPr>
        <w:sz w:val="18"/>
        <w:szCs w:val="18"/>
      </w:rPr>
    </w:pPr>
    <w:r w:rsidRPr="00846041">
      <w:rPr>
        <w:sz w:val="18"/>
        <w:szCs w:val="18"/>
      </w:rPr>
      <w:t xml:space="preserve">Τμήμα Εικαστικών &amp; Εφαρμοσμένων Τεχνών Φλώρινας, 53 100 Φλώρινα </w:t>
    </w:r>
    <w:proofErr w:type="spellStart"/>
    <w:r w:rsidRPr="00846041">
      <w:rPr>
        <w:sz w:val="18"/>
        <w:szCs w:val="18"/>
      </w:rPr>
      <w:t>τηλ</w:t>
    </w:r>
    <w:proofErr w:type="spellEnd"/>
    <w:r w:rsidRPr="00846041">
      <w:rPr>
        <w:sz w:val="18"/>
        <w:szCs w:val="18"/>
      </w:rPr>
      <w:t xml:space="preserve">. 2385055240, </w:t>
    </w:r>
    <w:r w:rsidRPr="00846041">
      <w:rPr>
        <w:sz w:val="18"/>
        <w:szCs w:val="18"/>
        <w:lang w:val="en-US"/>
      </w:rPr>
      <w:t>Fax</w:t>
    </w:r>
    <w:r w:rsidRPr="00846041">
      <w:rPr>
        <w:sz w:val="18"/>
        <w:szCs w:val="18"/>
      </w:rPr>
      <w:t xml:space="preserve">  2385055241</w:t>
    </w:r>
  </w:p>
  <w:p w:rsidR="00217F8E" w:rsidRDefault="00217F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B1" w:rsidRDefault="008B26B1" w:rsidP="00D17661">
      <w:r>
        <w:separator/>
      </w:r>
    </w:p>
  </w:footnote>
  <w:footnote w:type="continuationSeparator" w:id="0">
    <w:p w:rsidR="008B26B1" w:rsidRDefault="008B26B1" w:rsidP="00D1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61" w:rsidRDefault="00D17661" w:rsidP="00217F8E">
    <w:pPr>
      <w:pStyle w:val="1"/>
      <w:ind w:left="2160" w:firstLine="720"/>
      <w:rPr>
        <w:sz w:val="24"/>
      </w:rPr>
    </w:pPr>
    <w:r w:rsidRPr="00217F8E">
      <w:rPr>
        <w:noProof/>
        <w:color w:val="000000" w:themeColor="text1"/>
        <w:sz w:val="24"/>
      </w:rPr>
      <w:drawing>
        <wp:anchor distT="0" distB="0" distL="114300" distR="114300" simplePos="0" relativeHeight="251660288" behindDoc="1" locked="0" layoutInCell="1" allowOverlap="0" wp14:anchorId="0A148187" wp14:editId="4FB9CDC4">
          <wp:simplePos x="0" y="0"/>
          <wp:positionH relativeFrom="column">
            <wp:posOffset>-914400</wp:posOffset>
          </wp:positionH>
          <wp:positionV relativeFrom="paragraph">
            <wp:posOffset>7620</wp:posOffset>
          </wp:positionV>
          <wp:extent cx="1323975" cy="1247775"/>
          <wp:effectExtent l="0" t="0" r="9525" b="9525"/>
          <wp:wrapTight wrapText="bothSides">
            <wp:wrapPolygon edited="0">
              <wp:start x="0" y="0"/>
              <wp:lineTo x="0" y="21435"/>
              <wp:lineTo x="21445" y="21435"/>
              <wp:lineTo x="21445" y="0"/>
              <wp:lineTo x="0" y="0"/>
            </wp:wrapPolygon>
          </wp:wrapTight>
          <wp:docPr id="17" name="Εικόνα 17" descr="logo small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mall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F8E">
      <w:rPr>
        <w:color w:val="000000" w:themeColor="text1"/>
        <w:sz w:val="24"/>
      </w:rPr>
      <w:t>ΕΛΛΗΝΙΚΗ ΔΗΜΟΚΡΑΤΙΑ</w:t>
    </w:r>
  </w:p>
  <w:p w:rsidR="00D17661" w:rsidRDefault="00D17661" w:rsidP="00D17661">
    <w:pPr>
      <w:jc w:val="center"/>
      <w:rPr>
        <w:b/>
      </w:rPr>
    </w:pPr>
    <w:r>
      <w:rPr>
        <w:b/>
      </w:rPr>
      <w:t>ΠΑΝΕΠΙΣΤΗΜΙΟ ΔΥΤΙΚΗΣ ΜΑΚΕΔΟΝΙΑΣ</w:t>
    </w:r>
  </w:p>
  <w:p w:rsidR="00D17661" w:rsidRDefault="00D17661" w:rsidP="00D17661">
    <w:pPr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7BB1C" wp14:editId="7771F204">
              <wp:simplePos x="0" y="0"/>
              <wp:positionH relativeFrom="column">
                <wp:posOffset>1609725</wp:posOffset>
              </wp:positionH>
              <wp:positionV relativeFrom="paragraph">
                <wp:posOffset>100330</wp:posOffset>
              </wp:positionV>
              <wp:extent cx="2057400" cy="0"/>
              <wp:effectExtent l="0" t="0" r="19050" b="19050"/>
              <wp:wrapNone/>
              <wp:docPr id="16" name="Ευθεία γραμμή σύνδεσης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Ευθεία γραμμή σύνδεσης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7.9pt" to="288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"/>
          </w:pict>
        </mc:Fallback>
      </mc:AlternateContent>
    </w:r>
    <w:r>
      <w:rPr>
        <w:b/>
        <w:sz w:val="28"/>
      </w:rPr>
      <w:t xml:space="preserve"> </w:t>
    </w:r>
  </w:p>
  <w:p w:rsidR="00D17661" w:rsidRPr="008B0177" w:rsidRDefault="00D17661" w:rsidP="00D17661">
    <w:pPr>
      <w:jc w:val="center"/>
      <w:rPr>
        <w:bCs/>
        <w:sz w:val="22"/>
      </w:rPr>
    </w:pPr>
    <w:r>
      <w:rPr>
        <w:bCs/>
        <w:sz w:val="22"/>
      </w:rPr>
      <w:t>ΣΧΟΛΗ ΚΑΛΩΝ ΤΕΧΝΩΝ</w:t>
    </w:r>
  </w:p>
  <w:p w:rsidR="00D17661" w:rsidRDefault="00D17661" w:rsidP="00D17661">
    <w:pPr>
      <w:jc w:val="center"/>
      <w:rPr>
        <w:bCs/>
        <w:sz w:val="22"/>
      </w:rPr>
    </w:pPr>
    <w:r>
      <w:rPr>
        <w:bCs/>
        <w:sz w:val="22"/>
      </w:rPr>
      <w:t>ΤΜΗΜΑ ΕΙΚΑΣΤΙΚΩΝ ΚΑΙ ΕΦΑΡΜΟΣΜΕΝΩΝ ΤΕΧΝΩΝ</w:t>
    </w:r>
  </w:p>
  <w:p w:rsidR="00D17661" w:rsidRDefault="00D17661" w:rsidP="00D17661">
    <w:pPr>
      <w:jc w:val="right"/>
      <w:rPr>
        <w:i/>
      </w:rPr>
    </w:pPr>
  </w:p>
  <w:p w:rsidR="00D17661" w:rsidRDefault="00D176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E5"/>
      </v:shape>
    </w:pict>
  </w:numPicBullet>
  <w:abstractNum w:abstractNumId="0">
    <w:nsid w:val="55B13F17"/>
    <w:multiLevelType w:val="hybridMultilevel"/>
    <w:tmpl w:val="64ACA658"/>
    <w:lvl w:ilvl="0" w:tplc="0408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61"/>
    <w:rsid w:val="000A4A86"/>
    <w:rsid w:val="0010194B"/>
    <w:rsid w:val="00172FCF"/>
    <w:rsid w:val="00190BA8"/>
    <w:rsid w:val="001C6624"/>
    <w:rsid w:val="00217F8E"/>
    <w:rsid w:val="005C27C2"/>
    <w:rsid w:val="005E2093"/>
    <w:rsid w:val="008B26B1"/>
    <w:rsid w:val="009E6DFA"/>
    <w:rsid w:val="00A00233"/>
    <w:rsid w:val="00B2642C"/>
    <w:rsid w:val="00C77080"/>
    <w:rsid w:val="00D17661"/>
    <w:rsid w:val="00D8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17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Char"/>
    <w:qFormat/>
    <w:rsid w:val="00D1766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D176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nhideWhenUsed/>
    <w:rsid w:val="00D176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176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D176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176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D176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1766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D1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6">
    <w:name w:val="List Paragraph"/>
    <w:basedOn w:val="a"/>
    <w:uiPriority w:val="34"/>
    <w:qFormat/>
    <w:rsid w:val="00172FC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C6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17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Char"/>
    <w:qFormat/>
    <w:rsid w:val="00D1766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D176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nhideWhenUsed/>
    <w:rsid w:val="00D176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176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D176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176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D176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1766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D1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6">
    <w:name w:val="List Paragraph"/>
    <w:basedOn w:val="a"/>
    <w:uiPriority w:val="34"/>
    <w:qFormat/>
    <w:rsid w:val="00172FC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C6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konstantinidis@uowm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sgrigoriadou</cp:lastModifiedBy>
  <cp:revision>2</cp:revision>
  <dcterms:created xsi:type="dcterms:W3CDTF">2017-03-23T07:37:00Z</dcterms:created>
  <dcterms:modified xsi:type="dcterms:W3CDTF">2017-03-23T07:37:00Z</dcterms:modified>
</cp:coreProperties>
</file>